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D210C8">
      <w:pPr>
        <w:pStyle w:val="Standard"/>
        <w:rPr>
          <w:rFonts w:ascii="Arial" w:hAnsi="Arial" w:cs="Arial"/>
          <w:sz w:val="22"/>
          <w:szCs w:val="22"/>
          <w:lang w:eastAsia="pl-PL"/>
        </w:rPr>
      </w:pPr>
      <w:r>
        <w:pict>
          <v:rect id="_x0000_s1026" style="position:absolute;margin-left:.75pt;margin-top:-.75pt;width:2in;height:81pt;z-index:251657728;mso-wrap-style:none;v-text-anchor:middle" strokeweight=".26mm">
            <v:fill color2="black"/>
          </v:rect>
        </w:pic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650FF7" w:rsidRPr="00140B09" w:rsidRDefault="00650FF7" w:rsidP="00650FF7">
      <w:pPr>
        <w:pStyle w:val="Akapitzlist"/>
        <w:spacing w:after="200" w:line="360" w:lineRule="auto"/>
        <w:ind w:left="0"/>
        <w:jc w:val="center"/>
        <w:rPr>
          <w:rFonts w:ascii="Calibri" w:hAnsi="Calibri" w:cs="Calibri"/>
          <w:b/>
          <w:spacing w:val="-6"/>
          <w:sz w:val="22"/>
          <w:szCs w:val="22"/>
        </w:rPr>
      </w:pPr>
      <w:r w:rsidRPr="00140B09">
        <w:rPr>
          <w:rFonts w:ascii="Calibri" w:hAnsi="Calibri" w:cs="Calibri"/>
          <w:b/>
          <w:spacing w:val="-6"/>
          <w:sz w:val="22"/>
          <w:szCs w:val="22"/>
        </w:rPr>
        <w:t>„</w:t>
      </w:r>
      <w:r w:rsidRPr="00140B09">
        <w:rPr>
          <w:rFonts w:ascii="Calibri" w:hAnsi="Calibri" w:cs="Calibri"/>
          <w:b/>
          <w:sz w:val="22"/>
          <w:szCs w:val="22"/>
        </w:rPr>
        <w:t>Dostawa materiałów eksploatacyjnych do drukarek, kserokopiarek i urządzeń wielofunkcyjnych</w:t>
      </w:r>
      <w:r>
        <w:rPr>
          <w:rFonts w:ascii="Calibri" w:hAnsi="Calibri" w:cs="Calibri"/>
          <w:b/>
          <w:sz w:val="22"/>
          <w:szCs w:val="22"/>
        </w:rPr>
        <w:t xml:space="preserve"> dla Zespołu Szkół Ogólnokształcących Nr 1 w Świdniku</w:t>
      </w:r>
      <w:bookmarkStart w:id="0" w:name="_GoBack"/>
      <w:bookmarkEnd w:id="0"/>
      <w:r w:rsidRPr="00140B09">
        <w:rPr>
          <w:rFonts w:ascii="Calibri" w:hAnsi="Calibri" w:cs="Calibri"/>
          <w:b/>
          <w:spacing w:val="-6"/>
          <w:sz w:val="22"/>
          <w:szCs w:val="22"/>
        </w:rPr>
        <w:t>”.</w:t>
      </w:r>
    </w:p>
    <w:p w:rsidR="00FC3A2A" w:rsidRDefault="00FC3A2A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eastAsia="Arial" w:hAnsiTheme="minorHAnsi" w:cs="Arial"/>
          <w:sz w:val="20"/>
          <w:szCs w:val="20"/>
        </w:rPr>
      </w:pP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2D2DF3" w:rsidRPr="00FC3A2A" w:rsidRDefault="002D2DF3" w:rsidP="002D2DF3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Dz. U. z 2015 r. poz. 2164</w:t>
      </w:r>
      <w:r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 z </w:t>
      </w:r>
      <w:proofErr w:type="spellStart"/>
      <w:r w:rsidRPr="00FC3A2A">
        <w:rPr>
          <w:rFonts w:asciiTheme="minorHAnsi" w:hAnsiTheme="minorHAnsi" w:cs="Arial"/>
          <w:bCs/>
          <w:color w:val="000000"/>
          <w:sz w:val="20"/>
          <w:szCs w:val="20"/>
        </w:rPr>
        <w:t>późn</w:t>
      </w:r>
      <w:proofErr w:type="spellEnd"/>
      <w:r w:rsidRPr="00FC3A2A">
        <w:rPr>
          <w:rFonts w:asciiTheme="minorHAnsi" w:hAnsiTheme="minorHAnsi" w:cs="Arial"/>
          <w:bCs/>
          <w:color w:val="000000"/>
          <w:sz w:val="20"/>
          <w:szCs w:val="20"/>
        </w:rPr>
        <w:t>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1) posiadania uprawnień do wykonywania określonej działalności lub czynności, jeżeli przepisy prawa nakładają obowiązek ich posiadania; 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2) posiadania wiedzy i doświadczenia; 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3) dysponowania odpowiednim potencjałem technicznym oraz osobami zdolnymi do wykonania zamówienia; 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>4) sytuacji ekonomicznej i finansowej.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                                </w:t>
      </w: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C8" w:rsidRDefault="00D210C8">
      <w:r>
        <w:separator/>
      </w:r>
    </w:p>
  </w:endnote>
  <w:endnote w:type="continuationSeparator" w:id="0">
    <w:p w:rsidR="00D210C8" w:rsidRDefault="00D2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C8" w:rsidRDefault="00D210C8">
      <w:r>
        <w:separator/>
      </w:r>
    </w:p>
  </w:footnote>
  <w:footnote w:type="continuationSeparator" w:id="0">
    <w:p w:rsidR="00D210C8" w:rsidRDefault="00D2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C" w:rsidRDefault="00CF11A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----</w:t>
    </w:r>
    <w:r w:rsidR="002D2DF3">
      <w:rPr>
        <w:b/>
        <w:sz w:val="16"/>
        <w:szCs w:val="16"/>
      </w:rPr>
      <w:t>ZSO1.271.7.2016</w:t>
    </w:r>
    <w:r>
      <w:rPr>
        <w:b/>
        <w:sz w:val="16"/>
        <w:szCs w:val="16"/>
      </w:rPr>
      <w:t>------------------------------------------------------------------------------------------------------------------------------------------------</w:t>
    </w:r>
    <w:r w:rsidR="002D2DF3">
      <w:rPr>
        <w:b/>
        <w:sz w:val="16"/>
        <w:szCs w:val="16"/>
      </w:rPr>
      <w:t>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65"/>
    <w:rsid w:val="0014529F"/>
    <w:rsid w:val="001A1D86"/>
    <w:rsid w:val="002B13BC"/>
    <w:rsid w:val="002D2DF3"/>
    <w:rsid w:val="003B1AB3"/>
    <w:rsid w:val="003B2B2A"/>
    <w:rsid w:val="00412C5F"/>
    <w:rsid w:val="004F459C"/>
    <w:rsid w:val="00563990"/>
    <w:rsid w:val="005725CA"/>
    <w:rsid w:val="005F2C8F"/>
    <w:rsid w:val="00650FF7"/>
    <w:rsid w:val="00654754"/>
    <w:rsid w:val="006966EE"/>
    <w:rsid w:val="006B3AD3"/>
    <w:rsid w:val="006B464F"/>
    <w:rsid w:val="00783C2E"/>
    <w:rsid w:val="007951EC"/>
    <w:rsid w:val="007B5165"/>
    <w:rsid w:val="0087638C"/>
    <w:rsid w:val="00886A2B"/>
    <w:rsid w:val="00897BA0"/>
    <w:rsid w:val="00B01B2D"/>
    <w:rsid w:val="00B430BF"/>
    <w:rsid w:val="00BB52AF"/>
    <w:rsid w:val="00CF11AC"/>
    <w:rsid w:val="00D210C8"/>
    <w:rsid w:val="00D36D76"/>
    <w:rsid w:val="00D62565"/>
    <w:rsid w:val="00D873AD"/>
    <w:rsid w:val="00E3332E"/>
    <w:rsid w:val="00EC7C27"/>
    <w:rsid w:val="00F3706F"/>
    <w:rsid w:val="00F73267"/>
    <w:rsid w:val="00FB745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D10697F9-48EB-49F1-947D-B2857FE3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50FF7"/>
    <w:pPr>
      <w:widowControl/>
      <w:suppressAutoHyphens w:val="0"/>
      <w:autoSpaceDE/>
      <w:ind w:left="720"/>
      <w:contextualSpacing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cp:lastModifiedBy>Monika</cp:lastModifiedBy>
  <cp:revision>6</cp:revision>
  <cp:lastPrinted>2016-11-18T14:28:00Z</cp:lastPrinted>
  <dcterms:created xsi:type="dcterms:W3CDTF">2015-02-20T12:20:00Z</dcterms:created>
  <dcterms:modified xsi:type="dcterms:W3CDTF">2016-11-18T14:29:00Z</dcterms:modified>
</cp:coreProperties>
</file>